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Nav24 PRO DAYS we Wrocławiu - praktycznie o produkcji, danych i sztucznej inteligencji</w:t>
      </w:r>
    </w:p>
    <w:p>
      <w:pPr>
        <w:spacing w:before="0" w:after="500" w:line="264" w:lineRule="auto"/>
      </w:pPr>
      <w:r>
        <w:rPr>
          <w:rFonts w:ascii="calibri" w:hAnsi="calibri" w:eastAsia="calibri" w:cs="calibri"/>
          <w:sz w:val="36"/>
          <w:szCs w:val="36"/>
          <w:b/>
        </w:rPr>
        <w:t xml:space="preserve">Rosnące koszty, krótsze terminy realizacji oraz coraz większa liczba zamówień niestandardowych sprawiają, że firmy produkcyjne muszą podejmować decyzje szybciej niż dotychczas. Problem pojawia się wtedy, gdy informacje potrzebne do planowania i reagowania są rozproszone między systemami, arkuszami oraz ręcznie przygotowywanymi zestawieniami. Właśnie tym wyzwaniom będzie poświęcone wydarzenie Nav24 PRO DAYS, które odbędzie się 20 października 2026 roku we Wrocławiu.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Spotkanie jest skierowane do przedstawicieli firm produkcyjnych, którzy chcą lepiej kontrolować koszty i rentowność produkcji, sprawniej realizować zlecenia, szybciej docierać do wiarygodnych informacji oraz poznać praktyczne możliwości wykorzystania sztucznej inteligencji w codziennej pracy. To propozycja między innymi dla właścicieli przedsiębiorstw, kadry zarządzającej, osób odpowiedzialnych za planowanie, finanse, jakość oraz rozwój technologiczny organizacji.</w:t>
      </w:r>
    </w:p>
    <w:p>
      <w:pPr>
        <w:spacing w:before="0" w:after="300"/>
      </w:pPr>
      <w:r>
        <w:rPr>
          <w:rFonts w:ascii="calibri" w:hAnsi="calibri" w:eastAsia="calibri" w:cs="calibri"/>
          <w:sz w:val="24"/>
          <w:szCs w:val="24"/>
        </w:rPr>
        <w:t xml:space="preserve">Podczas Nav24 PRO DAYS przedstawiony zostanie praktyczny scenariusz usprawnienia procesu produkcyjnego przy wykorzystaniu narzędzi Microsoft i rozwiązań Nav24. Uczestnicy zobaczą, jak połączyć dane, procesy, analitykę, automatyzację oraz sztuczną inteligencję w jeden współpracujący ekosystem. Punktem wyjścia nie będzie sama technologia, ale konkretne problemy biznesowe związane z planowaniem, realizacją produkcji, kontrolą kosztów i oceną rentowności.</w:t>
      </w:r>
    </w:p>
    <w:p>
      <w:pPr>
        <w:spacing w:before="0" w:after="300"/>
      </w:pPr>
      <w:r>
        <w:rPr>
          <w:rFonts w:ascii="calibri" w:hAnsi="calibri" w:eastAsia="calibri" w:cs="calibri"/>
          <w:sz w:val="24"/>
          <w:szCs w:val="24"/>
        </w:rPr>
        <w:t xml:space="preserve">Ważną częścią wydarzenia będą praktyczne zastosowania sztucznej inteligencji. Organizatorzy pokażą, jak Copilot i agenci AI mogą pracować na rzeczywistych danych przedsiębiorstwa, wspierać analizowanie sytuacji, wyszukiwanie informacji, przygotowywanie podsumowań oraz uruchamianie kolejnych działań. Uczestnicy zobaczą również, jak AI może skrócić drogę od pytania do odpowiedzi i pomóc szybciej wychwytywać odchylenia w procesach.</w:t>
      </w:r>
    </w:p>
    <w:p>
      <w:pPr>
        <w:spacing w:before="0" w:after="300"/>
      </w:pPr>
      <w:r>
        <w:rPr>
          <w:rFonts w:ascii="calibri" w:hAnsi="calibri" w:eastAsia="calibri" w:cs="calibri"/>
          <w:sz w:val="24"/>
          <w:szCs w:val="24"/>
        </w:rPr>
        <w:t xml:space="preserve">Nav24 PRO DAYS będzie także okazją do wymiany doświadczeń z przedstawicielami innych przedsiębiorstw produkcyjnych oraz rozmowy z ekspertami o wyzwaniach występujących w konkretnych organizacjach. Spotkanie ma dostarczyć praktycznych inspiracji, które uczestnicy będą mogli odnieść do procesów funkcjonujących we własnych firmach.</w:t>
      </w:r>
    </w:p>
    <w:p>
      <w:pPr>
        <w:spacing w:before="0" w:after="300"/>
      </w:pPr>
      <w:r>
        <w:rPr>
          <w:rFonts w:ascii="calibri" w:hAnsi="calibri" w:eastAsia="calibri" w:cs="calibri"/>
          <w:sz w:val="24"/>
          <w:szCs w:val="24"/>
          <w:b/>
        </w:rPr>
        <w:t xml:space="preserve">Informacje organizacyjne</w:t>
      </w:r>
    </w:p>
    <w:p>
      <w:pPr>
        <w:spacing w:before="0" w:after="300"/>
      </w:pPr>
      <w:r>
        <w:rPr>
          <w:rFonts w:ascii="calibri" w:hAnsi="calibri" w:eastAsia="calibri" w:cs="calibri"/>
          <w:sz w:val="24"/>
          <w:szCs w:val="24"/>
          <w:b/>
        </w:rPr>
        <w:t xml:space="preserve">Data:</w:t>
      </w:r>
      <w:r>
        <w:rPr>
          <w:rFonts w:ascii="calibri" w:hAnsi="calibri" w:eastAsia="calibri" w:cs="calibri"/>
          <w:sz w:val="24"/>
          <w:szCs w:val="24"/>
        </w:rPr>
        <w:t xml:space="preserve"> 20 października 2026 roku</w:t>
      </w:r>
    </w:p>
    <w:p>
      <w:r>
        <w:rPr>
          <w:rFonts w:ascii="calibri" w:hAnsi="calibri" w:eastAsia="calibri" w:cs="calibri"/>
          <w:sz w:val="24"/>
          <w:szCs w:val="24"/>
        </w:rPr>
        <w:t xml:space="preserve"> </w:t>
      </w:r>
      <w:r>
        <w:rPr>
          <w:rFonts w:ascii="calibri" w:hAnsi="calibri" w:eastAsia="calibri" w:cs="calibri"/>
          <w:sz w:val="24"/>
          <w:szCs w:val="24"/>
          <w:b/>
        </w:rPr>
        <w:t xml:space="preserve">Godzina rozpoczęcia:</w:t>
      </w:r>
      <w:r>
        <w:rPr>
          <w:rFonts w:ascii="calibri" w:hAnsi="calibri" w:eastAsia="calibri" w:cs="calibri"/>
          <w:sz w:val="24"/>
          <w:szCs w:val="24"/>
        </w:rPr>
        <w:t xml:space="preserve"> 10:00</w:t>
      </w:r>
    </w:p>
    <w:p>
      <w:r>
        <w:rPr>
          <w:rFonts w:ascii="calibri" w:hAnsi="calibri" w:eastAsia="calibri" w:cs="calibri"/>
          <w:sz w:val="24"/>
          <w:szCs w:val="24"/>
        </w:rPr>
        <w:t xml:space="preserve"> </w:t>
      </w:r>
      <w:r>
        <w:rPr>
          <w:rFonts w:ascii="calibri" w:hAnsi="calibri" w:eastAsia="calibri" w:cs="calibri"/>
          <w:sz w:val="24"/>
          <w:szCs w:val="24"/>
          <w:b/>
        </w:rPr>
        <w:t xml:space="preserve">Miejsce:</w:t>
      </w:r>
      <w:r>
        <w:rPr>
          <w:rFonts w:ascii="calibri" w:hAnsi="calibri" w:eastAsia="calibri" w:cs="calibri"/>
          <w:sz w:val="24"/>
          <w:szCs w:val="24"/>
        </w:rPr>
        <w:t xml:space="preserve"> The Bridge Wrocław MGallery, Plac Katedralny 8, Wrocław</w:t>
      </w:r>
    </w:p>
    <w:p>
      <w:r>
        <w:rPr>
          <w:rFonts w:ascii="calibri" w:hAnsi="calibri" w:eastAsia="calibri" w:cs="calibri"/>
          <w:sz w:val="24"/>
          <w:szCs w:val="24"/>
        </w:rPr>
        <w:t xml:space="preserve"> </w:t>
      </w:r>
      <w:r>
        <w:rPr>
          <w:rFonts w:ascii="calibri" w:hAnsi="calibri" w:eastAsia="calibri" w:cs="calibri"/>
          <w:sz w:val="24"/>
          <w:szCs w:val="24"/>
          <w:b/>
        </w:rPr>
        <w:t xml:space="preserve">Udział:</w:t>
      </w:r>
      <w:r>
        <w:rPr>
          <w:rFonts w:ascii="calibri" w:hAnsi="calibri" w:eastAsia="calibri" w:cs="calibri"/>
          <w:sz w:val="24"/>
          <w:szCs w:val="24"/>
        </w:rPr>
        <w:t xml:space="preserve"> obowiązuje wcześniejsza rejestracja, liczba miejsc jest ograniczona</w:t>
      </w:r>
    </w:p>
    <w:p>
      <w:pPr>
        <w:spacing w:before="0" w:after="300"/>
      </w:pPr>
      <w:r>
        <w:rPr>
          <w:rFonts w:ascii="calibri" w:hAnsi="calibri" w:eastAsia="calibri" w:cs="calibri"/>
          <w:sz w:val="24"/>
          <w:szCs w:val="24"/>
        </w:rPr>
        <w:t xml:space="preserve">Szczegółowe informacje oraz formularz zgłoszeniowy znajdują się na stronie wydarzenia: </w:t>
      </w:r>
      <w:hyperlink r:id="rId7" w:history="1">
        <w:r>
          <w:rPr>
            <w:rFonts w:ascii="calibri" w:hAnsi="calibri" w:eastAsia="calibri" w:cs="calibri"/>
            <w:color w:val="0000FF"/>
            <w:sz w:val="24"/>
            <w:szCs w:val="24"/>
            <w:u w:val="single"/>
          </w:rPr>
          <w:t xml:space="preserve">zarejestruj się na Nav24 PRO DAYS we Wrocławiu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v24.pl/prodays-wroclaw/?utm_campaign=&amp;amp;amp;utm_source=whitepress_biuro&amp;amp;amp;utm_medium=article&amp;amp;amp;utm_term=&amp;amp;amp;utm_content=&amp;amp;amp;utm_c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2026-11-07T14:43:09+01:00</dcterms:created>
  <dcterms:modified xsi:type="dcterms:W3CDTF">2026-11-07T14:43:09+01:00</dcterms:modified>
</cp:coreProperties>
</file>

<file path=docProps/custom.xml><?xml version="1.0" encoding="utf-8"?>
<Properties xmlns="http://schemas.openxmlformats.org/officeDocument/2006/custom-properties" xmlns:vt="http://schemas.openxmlformats.org/officeDocument/2006/docPropsVTypes"/>
</file>